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0"/>
        </w:tabs>
        <w:spacing w:before="166" w:line="219" w:lineRule="auto"/>
        <w:outlineLvl w:val="0"/>
        <w:rPr>
          <w:rFonts w:ascii="宋体" w:hAnsi="宋体" w:eastAsia="宋体" w:cs="宋体"/>
          <w:sz w:val="84"/>
          <w:szCs w:val="84"/>
        </w:rPr>
      </w:pPr>
      <w:r>
        <w:rPr>
          <w:rFonts w:ascii="宋体" w:hAnsi="宋体" w:eastAsia="宋体" w:cs="宋体"/>
          <w:color w:val="E61219"/>
          <w:sz w:val="84"/>
          <w:szCs w:val="84"/>
          <w:u w:val="single" w:color="FF0000"/>
        </w:rPr>
        <w:tab/>
      </w:r>
      <w:r>
        <w:rPr>
          <w:rFonts w:ascii="宋体" w:hAnsi="宋体" w:eastAsia="宋体" w:cs="宋体"/>
          <w:b/>
          <w:bCs/>
          <w:color w:val="E61219"/>
          <w:spacing w:val="182"/>
          <w:sz w:val="84"/>
          <w:szCs w:val="84"/>
          <w:u w:val="single" w:color="FF0000"/>
        </w:rPr>
        <w:t>宿州市医疗保障局</w:t>
      </w:r>
      <w:r>
        <w:rPr>
          <w:rFonts w:ascii="宋体" w:hAnsi="宋体" w:eastAsia="宋体" w:cs="宋体"/>
          <w:color w:val="E61219"/>
          <w:spacing w:val="2"/>
          <w:sz w:val="84"/>
          <w:szCs w:val="84"/>
          <w:u w:val="single" w:color="FF0000"/>
        </w:rPr>
        <w:t xml:space="preserve">  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53" w:line="222" w:lineRule="auto"/>
        <w:ind w:left="2916" w:right="689" w:hanging="217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0"/>
          <w:sz w:val="47"/>
          <w:szCs w:val="47"/>
        </w:rPr>
        <w:t>关于宿州市第一人民医院新院区病房床位费</w:t>
      </w:r>
      <w:r>
        <w:rPr>
          <w:rFonts w:ascii="宋体" w:hAnsi="宋体" w:eastAsia="宋体" w:cs="宋体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6"/>
          <w:sz w:val="47"/>
          <w:szCs w:val="47"/>
        </w:rPr>
        <w:t>最高指导价格的批复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pStyle w:val="2"/>
        <w:spacing w:before="111" w:line="222" w:lineRule="auto"/>
        <w:ind w:left="439"/>
        <w:rPr>
          <w:sz w:val="34"/>
          <w:szCs w:val="34"/>
        </w:rPr>
      </w:pPr>
      <w:r>
        <w:rPr>
          <w:spacing w:val="-27"/>
          <w:sz w:val="34"/>
          <w:szCs w:val="34"/>
        </w:rPr>
        <w:t>宿州市第一人民医院：</w:t>
      </w:r>
    </w:p>
    <w:p>
      <w:pPr>
        <w:pStyle w:val="2"/>
        <w:spacing w:before="174" w:line="317" w:lineRule="auto"/>
        <w:ind w:left="439" w:right="385" w:firstLine="650"/>
      </w:pPr>
      <w:r>
        <w:rPr>
          <w:spacing w:val="-34"/>
        </w:rPr>
        <w:t>你院报来《关于核定宿州市第一人民医院新院区床位费的请</w:t>
      </w:r>
      <w:r>
        <w:rPr>
          <w:spacing w:val="5"/>
        </w:rPr>
        <w:t xml:space="preserve"> </w:t>
      </w:r>
      <w:r>
        <w:rPr>
          <w:spacing w:val="-34"/>
        </w:rPr>
        <w:t>示》我局已收悉。根据《安徽省非营利性医疗机构病</w:t>
      </w:r>
      <w:r>
        <w:rPr>
          <w:spacing w:val="-35"/>
        </w:rPr>
        <w:t>房床位费管</w:t>
      </w:r>
      <w:r>
        <w:t xml:space="preserve"> </w:t>
      </w:r>
      <w:r>
        <w:rPr>
          <w:spacing w:val="-19"/>
        </w:rPr>
        <w:t>理暂行办法的通知》(皖价医〔2013〕80号)和《关于印发安徽</w:t>
      </w:r>
      <w:r>
        <w:rPr>
          <w:spacing w:val="8"/>
        </w:rPr>
        <w:t xml:space="preserve"> </w:t>
      </w:r>
      <w:r>
        <w:rPr>
          <w:spacing w:val="-20"/>
        </w:rPr>
        <w:t>省病房床位指导价格的通知》(皖价医〔2013〕81号)精神，经</w:t>
      </w:r>
      <w:r>
        <w:rPr>
          <w:spacing w:val="2"/>
        </w:rPr>
        <w:t xml:space="preserve"> </w:t>
      </w:r>
      <w:r>
        <w:rPr>
          <w:spacing w:val="-35"/>
        </w:rPr>
        <w:t>现场验收，提请局长办公会审议通过，并考虑同等级医疗机构床</w:t>
      </w:r>
      <w:r>
        <w:rPr>
          <w:spacing w:val="9"/>
        </w:rPr>
        <w:t xml:space="preserve"> </w:t>
      </w:r>
      <w:r>
        <w:rPr>
          <w:spacing w:val="-33"/>
        </w:rPr>
        <w:t>位费价格水平，现就你院新院区病房床位费最高指导价格</w:t>
      </w:r>
      <w:r>
        <w:rPr>
          <w:spacing w:val="-34"/>
        </w:rPr>
        <w:t>和有关</w:t>
      </w:r>
    </w:p>
    <w:p>
      <w:pPr>
        <w:pStyle w:val="2"/>
        <w:spacing w:line="222" w:lineRule="auto"/>
        <w:ind w:left="439"/>
      </w:pPr>
      <w:r>
        <w:rPr>
          <w:spacing w:val="-37"/>
        </w:rPr>
        <w:t>问题批复如下：</w:t>
      </w:r>
    </w:p>
    <w:p>
      <w:pPr>
        <w:pStyle w:val="2"/>
        <w:spacing w:before="2" w:line="220" w:lineRule="auto"/>
        <w:ind w:left="439"/>
      </w:pPr>
      <w:r>
        <w:rPr>
          <w:spacing w:val="-29"/>
        </w:rPr>
        <w:t>一、宿州市第一人民医院新院区共有390</w:t>
      </w:r>
      <w:r>
        <w:rPr>
          <w:spacing w:val="-72"/>
        </w:rPr>
        <w:t xml:space="preserve"> </w:t>
      </w:r>
      <w:r>
        <w:rPr>
          <w:spacing w:val="-29"/>
        </w:rPr>
        <w:t>张床</w:t>
      </w:r>
      <w:r>
        <w:rPr>
          <w:spacing w:val="-30"/>
        </w:rPr>
        <w:t>位符合</w:t>
      </w:r>
      <w:r>
        <w:rPr>
          <w:rFonts w:ascii="宋体" w:hAnsi="宋体" w:eastAsia="宋体" w:cs="宋体"/>
          <w:spacing w:val="-30"/>
        </w:rPr>
        <w:t xml:space="preserve">A </w:t>
      </w:r>
      <w:r>
        <w:rPr>
          <w:spacing w:val="-30"/>
        </w:rPr>
        <w:t xml:space="preserve">等次 </w:t>
      </w:r>
      <w:r>
        <w:rPr>
          <w:spacing w:val="-21"/>
        </w:rPr>
        <w:t>项目内涵及病房设施要求</w:t>
      </w:r>
      <w:r>
        <w:rPr>
          <w:spacing w:val="-7"/>
        </w:rPr>
        <w:t>。</w:t>
      </w:r>
    </w:p>
    <w:p>
      <w:pPr>
        <w:pStyle w:val="2"/>
        <w:spacing w:before="221" w:line="222" w:lineRule="auto"/>
        <w:ind w:left="1090"/>
        <w:rPr>
          <w:sz w:val="34"/>
          <w:szCs w:val="34"/>
        </w:rPr>
      </w:pPr>
      <w:r>
        <w:rPr>
          <w:spacing w:val="-20"/>
          <w:sz w:val="34"/>
          <w:szCs w:val="34"/>
        </w:rPr>
        <w:t>二、病房床位费标准见附件1。</w:t>
      </w:r>
    </w:p>
    <w:p>
      <w:pPr>
        <w:pStyle w:val="2"/>
        <w:spacing w:before="178" w:line="616" w:lineRule="exact"/>
        <w:ind w:left="1090"/>
      </w:pPr>
      <w:r>
        <w:rPr>
          <w:spacing w:val="-37"/>
          <w:position w:val="19"/>
        </w:rPr>
        <w:t>三</w:t>
      </w:r>
      <w:r>
        <w:rPr>
          <w:spacing w:val="-44"/>
          <w:position w:val="19"/>
        </w:rPr>
        <w:t xml:space="preserve"> </w:t>
      </w:r>
      <w:r>
        <w:rPr>
          <w:spacing w:val="-37"/>
          <w:position w:val="19"/>
        </w:rPr>
        <w:t>、在核定的病房床位数之外原则上不得增加病床。由于治</w:t>
      </w:r>
    </w:p>
    <w:p>
      <w:pPr>
        <w:pStyle w:val="2"/>
        <w:spacing w:line="222" w:lineRule="auto"/>
        <w:ind w:left="439"/>
      </w:pPr>
      <w:r>
        <w:rPr>
          <w:spacing w:val="-33"/>
        </w:rPr>
        <w:t>疗的需要，确需增加病床的，按以下规定收费：</w:t>
      </w:r>
    </w:p>
    <w:p>
      <w:pPr>
        <w:pStyle w:val="2"/>
        <w:spacing w:before="183" w:line="586" w:lineRule="exact"/>
        <w:ind w:left="1090"/>
      </w:pPr>
      <w:r>
        <w:rPr>
          <w:spacing w:val="-32"/>
          <w:position w:val="17"/>
        </w:rPr>
        <w:t>1.在病房内增加病床的，按加床后实有床位数标准收取床位</w:t>
      </w:r>
    </w:p>
    <w:p>
      <w:pPr>
        <w:pStyle w:val="2"/>
        <w:spacing w:before="1" w:line="222" w:lineRule="auto"/>
        <w:ind w:left="439"/>
      </w:pPr>
      <w:r>
        <w:rPr>
          <w:spacing w:val="-12"/>
        </w:rPr>
        <w:t>费(含原病床),陪护椅暂不收费。</w:t>
      </w:r>
    </w:p>
    <w:p>
      <w:pPr>
        <w:pStyle w:val="2"/>
        <w:spacing w:before="173" w:line="219" w:lineRule="auto"/>
        <w:ind w:left="1090"/>
      </w:pPr>
      <w:r>
        <w:rPr>
          <w:spacing w:val="-19"/>
        </w:rPr>
        <w:t>2.在病房外(含病房走廊)增加的病床，以不得超过同病区</w:t>
      </w:r>
    </w:p>
    <w:p>
      <w:pPr>
        <w:spacing w:line="219" w:lineRule="auto"/>
        <w:sectPr>
          <w:footerReference r:id="rId5" w:type="default"/>
          <w:pgSz w:w="11910" w:h="16840"/>
          <w:pgMar w:top="1231" w:right="1079" w:bottom="1229" w:left="1130" w:header="0" w:footer="1170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355.5pt;margin-top:440.45pt;height:20.1pt;width:116.9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41"/>
                      <w:w w:val="107"/>
                      <w:sz w:val="30"/>
                      <w:szCs w:val="30"/>
                    </w:rPr>
                    <w:t>2024年6月4日</w:t>
                  </w:r>
                </w:p>
              </w:txbxContent>
            </v:textbox>
          </v:shape>
        </w:pict>
      </w:r>
    </w:p>
    <w:p>
      <w:pPr>
        <w:spacing w:line="327" w:lineRule="auto"/>
        <w:rPr>
          <w:rFonts w:ascii="Arial"/>
          <w:sz w:val="21"/>
        </w:rPr>
      </w:pPr>
    </w:p>
    <w:p>
      <w:pPr>
        <w:pStyle w:val="2"/>
        <w:spacing w:before="98" w:line="220" w:lineRule="auto"/>
        <w:ind w:left="10"/>
        <w:rPr>
          <w:sz w:val="30"/>
          <w:szCs w:val="30"/>
        </w:rPr>
      </w:pPr>
      <w:r>
        <w:rPr>
          <w:spacing w:val="20"/>
          <w:sz w:val="30"/>
          <w:szCs w:val="30"/>
        </w:rPr>
        <w:t>最低床位费的70%核定，并不得另外加收降温和取暖</w:t>
      </w:r>
      <w:r>
        <w:rPr>
          <w:spacing w:val="19"/>
          <w:sz w:val="30"/>
          <w:szCs w:val="30"/>
        </w:rPr>
        <w:t>费。</w:t>
      </w:r>
    </w:p>
    <w:p>
      <w:pPr>
        <w:pStyle w:val="2"/>
        <w:spacing w:before="243" w:line="601" w:lineRule="exact"/>
        <w:ind w:right="8"/>
        <w:jc w:val="right"/>
        <w:rPr>
          <w:sz w:val="30"/>
          <w:szCs w:val="30"/>
        </w:rPr>
      </w:pPr>
      <w:r>
        <w:rPr>
          <w:spacing w:val="1"/>
          <w:position w:val="22"/>
          <w:sz w:val="30"/>
          <w:szCs w:val="30"/>
        </w:rPr>
        <w:t>四</w:t>
      </w:r>
      <w:r>
        <w:rPr>
          <w:spacing w:val="-67"/>
          <w:position w:val="22"/>
          <w:sz w:val="30"/>
          <w:szCs w:val="30"/>
        </w:rPr>
        <w:t xml:space="preserve"> </w:t>
      </w:r>
      <w:r>
        <w:rPr>
          <w:spacing w:val="1"/>
          <w:position w:val="22"/>
          <w:sz w:val="30"/>
          <w:szCs w:val="30"/>
        </w:rPr>
        <w:t>、对持有《最低生活保障证》、《农村五保供养证》等</w:t>
      </w:r>
      <w:r>
        <w:rPr>
          <w:position w:val="22"/>
          <w:sz w:val="30"/>
          <w:szCs w:val="30"/>
        </w:rPr>
        <w:t>特困</w:t>
      </w:r>
    </w:p>
    <w:p>
      <w:pPr>
        <w:pStyle w:val="2"/>
        <w:spacing w:line="221" w:lineRule="auto"/>
        <w:rPr>
          <w:sz w:val="30"/>
          <w:szCs w:val="30"/>
        </w:rPr>
      </w:pPr>
      <w:r>
        <w:rPr>
          <w:spacing w:val="22"/>
          <w:sz w:val="30"/>
          <w:szCs w:val="30"/>
        </w:rPr>
        <w:t>群众住院的，按应付床位费给予30%优惠。</w:t>
      </w:r>
    </w:p>
    <w:p>
      <w:pPr>
        <w:pStyle w:val="2"/>
        <w:spacing w:before="246" w:line="602" w:lineRule="exact"/>
        <w:ind w:right="68"/>
        <w:jc w:val="right"/>
        <w:rPr>
          <w:sz w:val="30"/>
          <w:szCs w:val="30"/>
        </w:rPr>
      </w:pPr>
      <w:r>
        <w:rPr>
          <w:spacing w:val="7"/>
          <w:position w:val="22"/>
          <w:sz w:val="30"/>
          <w:szCs w:val="30"/>
        </w:rPr>
        <w:t>五 、新核定的病房床位费均含医用垃圾和污水处理费在内。</w:t>
      </w:r>
    </w:p>
    <w:p>
      <w:pPr>
        <w:pStyle w:val="2"/>
        <w:spacing w:before="1" w:line="220" w:lineRule="auto"/>
        <w:ind w:left="639"/>
        <w:rPr>
          <w:sz w:val="30"/>
          <w:szCs w:val="30"/>
        </w:rPr>
      </w:pPr>
      <w:r>
        <w:rPr>
          <w:spacing w:val="7"/>
          <w:sz w:val="30"/>
          <w:szCs w:val="30"/>
        </w:rPr>
        <w:t>六 、新核定的病房床位费自发文之日起执行。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98" w:line="610" w:lineRule="exact"/>
        <w:jc w:val="right"/>
        <w:rPr>
          <w:sz w:val="30"/>
          <w:szCs w:val="30"/>
        </w:rPr>
      </w:pPr>
      <w:r>
        <w:rPr>
          <w:spacing w:val="4"/>
          <w:position w:val="23"/>
          <w:sz w:val="30"/>
          <w:szCs w:val="30"/>
        </w:rPr>
        <w:t>附件：1.宿州市第一人民医院新院区病房床位费最高指导价格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" w:line="2420" w:lineRule="exact"/>
        <w:ind w:firstLine="5519"/>
      </w:pPr>
      <w:r>
        <w:rPr>
          <w:position w:val="-48"/>
        </w:rPr>
        <w:drawing>
          <wp:inline distT="0" distB="0" distL="0" distR="0">
            <wp:extent cx="1536065" cy="15360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6695" cy="153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0" w:lineRule="exact"/>
        <w:sectPr>
          <w:footerReference r:id="rId6" w:type="default"/>
          <w:pgSz w:w="11910" w:h="16840"/>
          <w:pgMar w:top="1431" w:right="1611" w:bottom="1160" w:left="1440" w:header="0" w:footer="862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8" w:line="224" w:lineRule="auto"/>
        <w:ind w:left="1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40" w:line="225" w:lineRule="auto"/>
        <w:ind w:left="3260" w:right="954" w:hanging="239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宿州市第一人民医院新院区病房床位费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最高指导价格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91" w:line="218" w:lineRule="auto"/>
        <w:ind w:left="64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计价单位：床日.元</w:t>
      </w:r>
    </w:p>
    <w:p>
      <w:pPr>
        <w:spacing w:line="35" w:lineRule="exact"/>
      </w:pPr>
    </w:p>
    <w:tbl>
      <w:tblPr>
        <w:tblStyle w:val="5"/>
        <w:tblW w:w="9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849"/>
        <w:gridCol w:w="629"/>
        <w:gridCol w:w="789"/>
        <w:gridCol w:w="1049"/>
        <w:gridCol w:w="3416"/>
        <w:gridCol w:w="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733" w:type="dxa"/>
            <w:vAlign w:val="top"/>
          </w:tcPr>
          <w:p>
            <w:pPr>
              <w:pStyle w:val="6"/>
              <w:spacing w:line="380" w:lineRule="auto"/>
            </w:pPr>
          </w:p>
          <w:p>
            <w:pPr>
              <w:spacing w:before="68" w:line="219" w:lineRule="auto"/>
              <w:ind w:left="4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项目编码</w:t>
            </w:r>
          </w:p>
        </w:tc>
        <w:tc>
          <w:tcPr>
            <w:tcW w:w="849" w:type="dxa"/>
            <w:vAlign w:val="top"/>
          </w:tcPr>
          <w:p>
            <w:pPr>
              <w:spacing w:before="281" w:line="321" w:lineRule="exact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position w:val="8"/>
                <w:sz w:val="21"/>
                <w:szCs w:val="21"/>
              </w:rPr>
              <w:t>项目</w:t>
            </w:r>
          </w:p>
          <w:p>
            <w:pPr>
              <w:spacing w:line="221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629" w:type="dxa"/>
            <w:textDirection w:val="tbRlV"/>
            <w:vAlign w:val="top"/>
          </w:tcPr>
          <w:p>
            <w:pPr>
              <w:spacing w:before="206" w:line="216" w:lineRule="auto"/>
              <w:ind w:left="2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次</w:t>
            </w:r>
          </w:p>
        </w:tc>
        <w:tc>
          <w:tcPr>
            <w:tcW w:w="789" w:type="dxa"/>
            <w:vAlign w:val="top"/>
          </w:tcPr>
          <w:p>
            <w:pPr>
              <w:spacing w:before="130" w:line="21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最高</w:t>
            </w:r>
          </w:p>
          <w:p>
            <w:pPr>
              <w:spacing w:before="42" w:line="221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指导</w:t>
            </w:r>
          </w:p>
          <w:p>
            <w:pPr>
              <w:spacing w:before="55" w:line="218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价</w:t>
            </w:r>
          </w:p>
        </w:tc>
        <w:tc>
          <w:tcPr>
            <w:tcW w:w="1049" w:type="dxa"/>
            <w:vAlign w:val="top"/>
          </w:tcPr>
          <w:p>
            <w:pPr>
              <w:spacing w:before="280" w:line="308" w:lineRule="exact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1"/>
                <w:szCs w:val="21"/>
              </w:rPr>
              <w:t>省最高</w:t>
            </w:r>
          </w:p>
          <w:p>
            <w:pPr>
              <w:spacing w:before="1" w:line="217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指导价</w:t>
            </w:r>
          </w:p>
        </w:tc>
        <w:tc>
          <w:tcPr>
            <w:tcW w:w="3416" w:type="dxa"/>
            <w:vAlign w:val="top"/>
          </w:tcPr>
          <w:p>
            <w:pPr>
              <w:pStyle w:val="6"/>
              <w:spacing w:line="380" w:lineRule="auto"/>
            </w:pPr>
          </w:p>
          <w:p>
            <w:pPr>
              <w:spacing w:before="68" w:line="219" w:lineRule="auto"/>
              <w:ind w:left="7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项目内涵及病房设施</w:t>
            </w:r>
          </w:p>
        </w:tc>
        <w:tc>
          <w:tcPr>
            <w:tcW w:w="714" w:type="dxa"/>
            <w:vAlign w:val="top"/>
          </w:tcPr>
          <w:p>
            <w:pPr>
              <w:spacing w:before="298" w:line="238" w:lineRule="auto"/>
              <w:ind w:left="14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计价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6" w:hRule="atLeast"/>
        </w:trPr>
        <w:tc>
          <w:tcPr>
            <w:tcW w:w="1733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8" w:line="222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(11090000101)</w:t>
            </w:r>
          </w:p>
          <w:p>
            <w:pPr>
              <w:pStyle w:val="6"/>
              <w:spacing w:line="335" w:lineRule="auto"/>
            </w:pPr>
          </w:p>
          <w:p>
            <w:pPr>
              <w:spacing w:before="69" w:line="185" w:lineRule="auto"/>
              <w:ind w:left="4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AABA0004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8" w:line="390" w:lineRule="exact"/>
              <w:ind w:left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13"/>
                <w:sz w:val="21"/>
                <w:szCs w:val="21"/>
              </w:rPr>
              <w:t>单人</w:t>
            </w:r>
          </w:p>
          <w:p>
            <w:pPr>
              <w:spacing w:line="219" w:lineRule="auto"/>
              <w:ind w:left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间床</w:t>
            </w:r>
          </w:p>
          <w:p>
            <w:pPr>
              <w:spacing w:before="151" w:line="220" w:lineRule="auto"/>
              <w:ind w:left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位费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8" w:line="184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9" w:line="184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108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8" w:line="184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120</w:t>
            </w:r>
          </w:p>
        </w:tc>
        <w:tc>
          <w:tcPr>
            <w:tcW w:w="3416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68" w:line="266" w:lineRule="auto"/>
              <w:ind w:left="288" w:right="134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接诊登记，进行住院指导，办理入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(出)院手续，按医嘱收费计价，</w:t>
            </w:r>
          </w:p>
          <w:p>
            <w:pPr>
              <w:spacing w:before="112" w:line="288" w:lineRule="auto"/>
              <w:ind w:left="109" w:right="27" w:firstLine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复核及住院费用清单打印等服务。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含病床、床头柜、座椅(或木凳)、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床垫、棉褥、棉被(或毯)、枕头、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床单、病人服装、热水瓶(或器)</w:t>
            </w:r>
          </w:p>
          <w:p>
            <w:pPr>
              <w:spacing w:before="140" w:line="219" w:lineRule="auto"/>
              <w:ind w:left="2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废品袋(或篓)等，被服洗涤，病</w:t>
            </w:r>
          </w:p>
          <w:p>
            <w:pPr>
              <w:spacing w:before="111" w:line="259" w:lineRule="auto"/>
              <w:ind w:left="106" w:hanging="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床及病区清洁消毒，开水供应，煤、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水、电、燃(油)消耗。有条件的</w:t>
            </w:r>
          </w:p>
          <w:p>
            <w:pPr>
              <w:spacing w:before="140" w:line="268" w:lineRule="auto"/>
              <w:ind w:left="129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1"/>
                <w:szCs w:val="21"/>
              </w:rPr>
              <w:t>医院设有医生计算机工作站，</w:t>
            </w:r>
            <w:r>
              <w:rPr>
                <w:rFonts w:ascii="宋体" w:hAnsi="宋体" w:eastAsia="宋体" w:cs="宋体"/>
                <w:spacing w:val="7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21"/>
                <w:szCs w:val="21"/>
              </w:rPr>
              <w:t>一般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物理诊断器械，检查申请单，处方</w:t>
            </w:r>
          </w:p>
          <w:p>
            <w:pPr>
              <w:spacing w:before="109" w:line="284" w:lineRule="auto"/>
              <w:ind w:left="119" w:right="78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笺等消耗，还设有住院费用查询，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独立卫浴，公示设施，公用电话设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施；供暖(降温)设备(含中央空</w:t>
            </w:r>
          </w:p>
          <w:p>
            <w:pPr>
              <w:spacing w:before="111" w:line="284" w:lineRule="auto"/>
              <w:ind w:left="28"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调)、中心吸氧、中心负压、中心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传呼系统、输液盘或输液架、电视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机、电话及网线接口、沙发、茶几、</w:t>
            </w:r>
          </w:p>
          <w:p>
            <w:pPr>
              <w:spacing w:before="112" w:line="321" w:lineRule="auto"/>
              <w:ind w:left="178" w:right="9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活动餐桌、双摇床、陪护椅(一床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一椅)、衣柜；病区内设宣教室、</w:t>
            </w:r>
          </w:p>
          <w:p>
            <w:pPr>
              <w:spacing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活动室等。含医用垃圾、污水处理。</w:t>
            </w: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</w:tr>
    </w:tbl>
    <w:p>
      <w:pPr>
        <w:spacing w:line="424" w:lineRule="auto"/>
        <w:rPr>
          <w:rFonts w:ascii="Arial"/>
          <w:sz w:val="21"/>
        </w:rPr>
      </w:pPr>
    </w:p>
    <w:p>
      <w:pPr>
        <w:spacing w:before="98" w:line="183" w:lineRule="auto"/>
        <w:ind w:left="83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—3—</w:t>
      </w:r>
    </w:p>
    <w:p>
      <w:pPr>
        <w:spacing w:line="183" w:lineRule="auto"/>
        <w:rPr>
          <w:rFonts w:ascii="宋体" w:hAnsi="宋体" w:eastAsia="宋体" w:cs="宋体"/>
          <w:sz w:val="30"/>
          <w:szCs w:val="30"/>
        </w:rPr>
        <w:sectPr>
          <w:footerReference r:id="rId7" w:type="default"/>
          <w:pgSz w:w="11910" w:h="16840"/>
          <w:pgMar w:top="1431" w:right="1294" w:bottom="400" w:left="1425" w:header="0" w:footer="0" w:gutter="0"/>
          <w:cols w:space="720" w:num="1"/>
        </w:sectPr>
      </w:pPr>
    </w:p>
    <w:p>
      <w:pPr>
        <w:spacing w:before="22"/>
      </w:pPr>
    </w:p>
    <w:tbl>
      <w:tblPr>
        <w:tblStyle w:val="5"/>
        <w:tblW w:w="9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859"/>
        <w:gridCol w:w="629"/>
        <w:gridCol w:w="779"/>
        <w:gridCol w:w="1049"/>
        <w:gridCol w:w="3416"/>
        <w:gridCol w:w="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723" w:type="dxa"/>
            <w:vAlign w:val="top"/>
          </w:tcPr>
          <w:p>
            <w:pPr>
              <w:pStyle w:val="6"/>
              <w:spacing w:line="367" w:lineRule="auto"/>
            </w:pPr>
          </w:p>
          <w:p>
            <w:pPr>
              <w:spacing w:before="71" w:line="219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项目编码</w:t>
            </w:r>
          </w:p>
        </w:tc>
        <w:tc>
          <w:tcPr>
            <w:tcW w:w="859" w:type="dxa"/>
            <w:vAlign w:val="top"/>
          </w:tcPr>
          <w:p>
            <w:pPr>
              <w:spacing w:before="301" w:line="233" w:lineRule="auto"/>
              <w:ind w:left="205" w:righ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22"/>
                <w:szCs w:val="22"/>
              </w:rPr>
              <w:t>项目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名称</w:t>
            </w:r>
          </w:p>
        </w:tc>
        <w:tc>
          <w:tcPr>
            <w:tcW w:w="629" w:type="dxa"/>
            <w:textDirection w:val="tbRlV"/>
            <w:vAlign w:val="top"/>
          </w:tcPr>
          <w:p>
            <w:pPr>
              <w:spacing w:before="206" w:line="216" w:lineRule="auto"/>
              <w:ind w:left="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次</w:t>
            </w:r>
          </w:p>
        </w:tc>
        <w:tc>
          <w:tcPr>
            <w:tcW w:w="779" w:type="dxa"/>
            <w:vAlign w:val="top"/>
          </w:tcPr>
          <w:p>
            <w:pPr>
              <w:spacing w:before="151" w:line="219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最高</w:t>
            </w:r>
          </w:p>
          <w:p>
            <w:pPr>
              <w:spacing w:before="30" w:line="221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指导</w:t>
            </w:r>
          </w:p>
          <w:p>
            <w:pPr>
              <w:spacing w:before="13" w:line="218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价</w:t>
            </w:r>
          </w:p>
        </w:tc>
        <w:tc>
          <w:tcPr>
            <w:tcW w:w="1049" w:type="dxa"/>
            <w:vAlign w:val="top"/>
          </w:tcPr>
          <w:p>
            <w:pPr>
              <w:spacing w:before="281" w:line="238" w:lineRule="auto"/>
              <w:ind w:left="188" w:right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省最高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指导价</w:t>
            </w:r>
          </w:p>
        </w:tc>
        <w:tc>
          <w:tcPr>
            <w:tcW w:w="3416" w:type="dxa"/>
            <w:vAlign w:val="top"/>
          </w:tcPr>
          <w:p>
            <w:pPr>
              <w:pStyle w:val="6"/>
              <w:spacing w:line="367" w:lineRule="auto"/>
            </w:pPr>
          </w:p>
          <w:p>
            <w:pPr>
              <w:spacing w:before="71" w:line="219" w:lineRule="auto"/>
              <w:ind w:left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项目内涵及病房设施</w:t>
            </w:r>
          </w:p>
        </w:tc>
        <w:tc>
          <w:tcPr>
            <w:tcW w:w="714" w:type="dxa"/>
            <w:vAlign w:val="top"/>
          </w:tcPr>
          <w:p>
            <w:pPr>
              <w:spacing w:before="289" w:line="236" w:lineRule="auto"/>
              <w:ind w:left="133" w:righ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计价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5" w:hRule="atLeast"/>
        </w:trPr>
        <w:tc>
          <w:tcPr>
            <w:tcW w:w="1723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1" w:line="612" w:lineRule="exact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30"/>
                <w:sz w:val="22"/>
                <w:szCs w:val="22"/>
              </w:rPr>
              <w:t>(11090000102)</w:t>
            </w:r>
          </w:p>
          <w:p>
            <w:pPr>
              <w:spacing w:line="184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AABA0003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72" w:line="386" w:lineRule="exact"/>
              <w:ind w:left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2"/>
                <w:szCs w:val="22"/>
              </w:rPr>
              <w:t>二人</w:t>
            </w:r>
          </w:p>
          <w:p>
            <w:pPr>
              <w:spacing w:line="219" w:lineRule="auto"/>
              <w:ind w:left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间床</w:t>
            </w:r>
          </w:p>
          <w:p>
            <w:pPr>
              <w:spacing w:before="139" w:line="220" w:lineRule="auto"/>
              <w:ind w:left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位费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2" w:line="184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A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1" w:line="183" w:lineRule="auto"/>
              <w:ind w:left="2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1" w:line="182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55</w:t>
            </w:r>
          </w:p>
        </w:tc>
        <w:tc>
          <w:tcPr>
            <w:tcW w:w="3416" w:type="dxa"/>
            <w:vAlign w:val="top"/>
          </w:tcPr>
          <w:p>
            <w:pPr>
              <w:spacing w:before="220" w:line="219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接诊登记，进行住院指导，办理入</w:t>
            </w:r>
          </w:p>
          <w:p>
            <w:pPr>
              <w:spacing w:before="6" w:line="218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(出)院手续，按医嘱收费计价，</w:t>
            </w:r>
          </w:p>
          <w:p>
            <w:pPr>
              <w:spacing w:before="32" w:line="219" w:lineRule="auto"/>
              <w:ind w:left="1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复核及住院费用清单打印等服</w:t>
            </w:r>
          </w:p>
          <w:p>
            <w:pPr>
              <w:spacing w:before="8" w:line="231" w:lineRule="auto"/>
              <w:ind w:left="55" w:firstLine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务。含病床、床头柜、座椅(或木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凳)、床垫、棉褥、棉被(或毯)、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枕头、床单、病人服装、热水瓶(或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器)、废品袋(或篓)等，被服洗涤，</w:t>
            </w:r>
          </w:p>
          <w:p>
            <w:pPr>
              <w:spacing w:before="28" w:line="210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病床及病区清洁消毒，开水供应</w:t>
            </w:r>
          </w:p>
          <w:p>
            <w:pPr>
              <w:spacing w:before="1" w:line="219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煤、水、电、燃(油)消耗。医生</w:t>
            </w:r>
          </w:p>
          <w:p>
            <w:pPr>
              <w:spacing w:before="48" w:line="210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计算机工作站，</w:t>
            </w:r>
            <w:r>
              <w:rPr>
                <w:rFonts w:ascii="宋体" w:hAnsi="宋体" w:eastAsia="宋体" w:cs="宋体"/>
                <w:spacing w:val="6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一般物理诊断器</w:t>
            </w:r>
          </w:p>
          <w:p>
            <w:pPr>
              <w:spacing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械，检查申请单，处方笺等消耗。</w:t>
            </w:r>
          </w:p>
          <w:p>
            <w:pPr>
              <w:spacing w:before="40" w:line="217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还设有住院费用查询，独立卫浴，</w:t>
            </w:r>
          </w:p>
          <w:p>
            <w:pPr>
              <w:spacing w:line="218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公示设施，公用电话设施；供暖</w:t>
            </w:r>
          </w:p>
          <w:p>
            <w:pPr>
              <w:spacing w:before="41" w:line="219" w:lineRule="auto"/>
              <w:ind w:left="2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(降温)设备(含中央空调)、中</w:t>
            </w:r>
          </w:p>
          <w:p>
            <w:pPr>
              <w:spacing w:before="17" w:line="219" w:lineRule="auto"/>
              <w:ind w:left="1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心吸氧、中心负压、中心传呼</w:t>
            </w:r>
          </w:p>
          <w:p>
            <w:pPr>
              <w:spacing w:before="31" w:line="209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系统、输液盘或输液架、电视</w:t>
            </w:r>
          </w:p>
          <w:p>
            <w:pPr>
              <w:spacing w:before="1" w:line="218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机、活动餐桌、双摇床、陪护</w:t>
            </w:r>
          </w:p>
          <w:p>
            <w:pPr>
              <w:spacing w:before="50" w:line="223" w:lineRule="auto"/>
              <w:ind w:left="146" w:right="168" w:firstLine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椅(一床一椅)、衣柜；病区内设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宣教室、活动室等。含医用垃</w:t>
            </w:r>
          </w:p>
          <w:p>
            <w:pPr>
              <w:spacing w:before="9" w:line="232" w:lineRule="auto"/>
              <w:ind w:left="146" w:right="398" w:hanging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圾、污水处理。病房内每床使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用面积不少于15m²。</w:t>
            </w: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0" w:hRule="atLeast"/>
        </w:trPr>
        <w:tc>
          <w:tcPr>
            <w:tcW w:w="1723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72" w:line="621" w:lineRule="exact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31"/>
                <w:sz w:val="22"/>
                <w:szCs w:val="22"/>
              </w:rPr>
              <w:t>(11090000103)</w:t>
            </w:r>
          </w:p>
          <w:p>
            <w:pPr>
              <w:spacing w:line="184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AABA00O2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1" w:line="387" w:lineRule="exact"/>
              <w:ind w:left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12"/>
                <w:sz w:val="22"/>
                <w:szCs w:val="22"/>
              </w:rPr>
              <w:t>三人</w:t>
            </w:r>
          </w:p>
          <w:p>
            <w:pPr>
              <w:spacing w:line="219" w:lineRule="auto"/>
              <w:ind w:left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间床</w:t>
            </w:r>
          </w:p>
          <w:p>
            <w:pPr>
              <w:spacing w:before="159" w:line="220" w:lineRule="auto"/>
              <w:ind w:left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位费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71" w:line="184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A</w:t>
            </w:r>
          </w:p>
        </w:tc>
        <w:tc>
          <w:tcPr>
            <w:tcW w:w="779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72" w:line="183" w:lineRule="auto"/>
              <w:ind w:left="2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72" w:line="183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45</w:t>
            </w:r>
          </w:p>
        </w:tc>
        <w:tc>
          <w:tcPr>
            <w:tcW w:w="3416" w:type="dxa"/>
            <w:vAlign w:val="top"/>
          </w:tcPr>
          <w:p>
            <w:pPr>
              <w:spacing w:before="164" w:line="223" w:lineRule="auto"/>
              <w:ind w:left="146" w:right="167" w:firstLine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接诊登记，进行住院指导，办理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入(出)院手续，按医嘱收费计</w:t>
            </w:r>
          </w:p>
          <w:p>
            <w:pPr>
              <w:spacing w:before="26" w:line="218" w:lineRule="auto"/>
              <w:ind w:left="1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价，复核及住院费用清单打印</w:t>
            </w:r>
          </w:p>
          <w:p>
            <w:pPr>
              <w:spacing w:line="236" w:lineRule="auto"/>
              <w:ind w:left="106" w:right="99" w:firstLine="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等服务。含病床、床头柜、座椅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(或木凳)、床垫、棉褥、棉被(或</w:t>
            </w:r>
          </w:p>
          <w:p>
            <w:pPr>
              <w:spacing w:before="9" w:line="227" w:lineRule="auto"/>
              <w:ind w:left="126" w:right="109" w:firstLine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毯)、枕头、床单、病人服装、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热水瓶(或器)、废品袋(或篓)</w:t>
            </w:r>
          </w:p>
          <w:p>
            <w:pPr>
              <w:spacing w:before="49" w:line="219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等，被服洗涤，病床及病区清</w:t>
            </w:r>
          </w:p>
          <w:p>
            <w:pPr>
              <w:spacing w:before="19" w:line="218" w:lineRule="auto"/>
              <w:ind w:left="123" w:hanging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洁消毒，开水供应，煤、水、电、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燃(油)消耗。医生计算机工作</w:t>
            </w:r>
          </w:p>
          <w:p>
            <w:pPr>
              <w:spacing w:before="40" w:line="219" w:lineRule="auto"/>
              <w:ind w:left="1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站， 一般物理诊断器械，检查</w:t>
            </w:r>
          </w:p>
          <w:p>
            <w:pPr>
              <w:spacing w:before="28" w:line="224" w:lineRule="auto"/>
              <w:ind w:left="146" w:right="258" w:firstLine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申请单，处方笺等消耗，设有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住院费用查询，独立卫浴，公</w:t>
            </w:r>
          </w:p>
          <w:p>
            <w:pPr>
              <w:spacing w:before="27" w:line="210" w:lineRule="auto"/>
              <w:ind w:left="1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示设施，公用电话设施；供暖(降</w:t>
            </w:r>
          </w:p>
          <w:p>
            <w:pPr>
              <w:spacing w:before="2" w:line="234" w:lineRule="auto"/>
              <w:ind w:left="136" w:right="230" w:firstLine="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温)设备(含中央空调)、中心吸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氧、中心负压、中心传呼系</w:t>
            </w:r>
          </w:p>
          <w:p>
            <w:pPr>
              <w:spacing w:before="21" w:line="219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统、输液盘或输液架、电视</w:t>
            </w:r>
          </w:p>
          <w:p>
            <w:pPr>
              <w:spacing w:before="27" w:line="229" w:lineRule="auto"/>
              <w:ind w:left="116" w:right="379" w:firstLine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机、活动餐桌、双摇床、陪护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椅(一床一椅)、衣柜；病区内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设宣教室、活动室。含医用垃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圾、污水处理。病房内每床使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用面积不少于10m²</w:t>
            </w:r>
            <w:r>
              <w:rPr>
                <w:rFonts w:ascii="宋体" w:hAnsi="宋体" w:eastAsia="宋体" w:cs="宋体"/>
                <w:spacing w:val="-7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.</w:t>
            </w:r>
          </w:p>
        </w:tc>
        <w:tc>
          <w:tcPr>
            <w:tcW w:w="714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431" w:right="1425" w:bottom="1170" w:left="1304" w:header="0" w:footer="872" w:gutter="0"/>
          <w:cols w:space="720" w:num="1"/>
        </w:sect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headerReference r:id="rId9" w:type="default"/>
      <w:footerReference r:id="rId10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" w:lineRule="exact"/>
      <w:rPr>
        <w:rFonts w:ascii="Arial"/>
        <w:sz w:val="4"/>
      </w:rPr>
    </w:pPr>
    <w:r>
      <w:pict>
        <v:rect id="_x0000_s2049" o:spid="_x0000_s2049" o:spt="1" style="position:absolute;left:0pt;margin-left:60pt;margin-top:780.5pt;height:3pt;width:481.5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5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3"/>
        <w:sz w:val="30"/>
        <w:szCs w:val="30"/>
      </w:rPr>
      <w:t>-</w:t>
    </w:r>
    <w:r>
      <w:rPr>
        <w:rFonts w:ascii="宋体" w:hAnsi="宋体" w:eastAsia="宋体" w:cs="宋体"/>
        <w:spacing w:val="-41"/>
        <w:sz w:val="30"/>
        <w:szCs w:val="30"/>
      </w:rPr>
      <w:t xml:space="preserve"> </w:t>
    </w:r>
    <w:r>
      <w:rPr>
        <w:rFonts w:ascii="宋体" w:hAnsi="宋体" w:eastAsia="宋体" w:cs="宋体"/>
        <w:spacing w:val="-13"/>
        <w:sz w:val="30"/>
        <w:szCs w:val="30"/>
      </w:rPr>
      <w:t>2</w:t>
    </w:r>
    <w:r>
      <w:rPr>
        <w:rFonts w:ascii="宋体" w:hAnsi="宋体" w:eastAsia="宋体" w:cs="宋体"/>
        <w:spacing w:val="-94"/>
        <w:sz w:val="30"/>
        <w:szCs w:val="30"/>
      </w:rPr>
      <w:t xml:space="preserve"> </w:t>
    </w:r>
    <w:r>
      <w:rPr>
        <w:rFonts w:ascii="宋体" w:hAnsi="宋体" w:eastAsia="宋体" w:cs="宋体"/>
        <w:sz w:val="30"/>
        <w:szCs w:val="30"/>
        <w:u w:val="single" w:color="auto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U3MjY0N2ZiODYwZDhiZGU5MTk0MTRkMjhhMTYyNjMifQ=="/>
  </w:docVars>
  <w:rsids>
    <w:rsidRoot w:val="00000000"/>
    <w:rsid w:val="60CF00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2044</Words>
  <Characters>2531</Characters>
  <TotalTime>0</TotalTime>
  <ScaleCrop>false</ScaleCrop>
  <LinksUpToDate>false</LinksUpToDate>
  <CharactersWithSpaces>2605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2024-06-04T16:34:00Z</dcterms:created>
  <dc:creator>Administrator</dc:creator>
  <cp:lastModifiedBy>张程</cp:lastModifiedBy>
  <dcterms:modified xsi:type="dcterms:W3CDTF">2024-06-04T08:35:38Z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2024-06-04T16:34:43Z</vt:filetime>
  </property>
  <property fmtid="{D5CDD505-2E9C-101B-9397-08002B2CF9AE}" pid="4" name="UsrData">
    <vt:lpwstr>665ed19ecf8967001f0e49e9wl</vt:lpwstr>
  </property>
  <property fmtid="{D5CDD505-2E9C-101B-9397-08002B2CF9AE}" pid="5" name="KSOProductBuildVer">
    <vt:lpwstr>2052-12.1.0.16929</vt:lpwstr>
  </property>
  <property fmtid="{D5CDD505-2E9C-101B-9397-08002B2CF9AE}" pid="6" name="ICV">
    <vt:lpwstr>34E82B1D5FC445E0A8B70610BFEE14AE_12</vt:lpwstr>
  </property>
</Properties>
</file>